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ED4B1" w14:textId="33D71EE6" w:rsidR="00945945" w:rsidRDefault="00945945" w:rsidP="00945945">
      <w:pPr>
        <w:pStyle w:val="Title"/>
      </w:pPr>
      <w:r>
        <w:t xml:space="preserve">How Automated Reminders Helped </w:t>
      </w:r>
      <w:proofErr w:type="spellStart"/>
      <w:r>
        <w:t>Hylobiz</w:t>
      </w:r>
      <w:proofErr w:type="spellEnd"/>
      <w:r>
        <w:t xml:space="preserve"> Customers in Collecting Payments Faster</w:t>
      </w:r>
      <w:r w:rsidR="0051214B">
        <w:t xml:space="preserve"> – A Case Study</w:t>
      </w:r>
    </w:p>
    <w:p w14:paraId="5EC91D9E" w14:textId="64821BD9" w:rsidR="00F01EE0" w:rsidRDefault="00F01EE0" w:rsidP="00F01EE0"/>
    <w:p w14:paraId="6E7351C9" w14:textId="5F0BB697" w:rsidR="00F01EE0" w:rsidRDefault="00F01EE0" w:rsidP="00F01EE0">
      <w:r>
        <w:t>Timely Invoice Payment is a nightmare!</w:t>
      </w:r>
    </w:p>
    <w:p w14:paraId="5F6895B2" w14:textId="133B61D8" w:rsidR="00F01EE0" w:rsidRDefault="00F01EE0" w:rsidP="00F01EE0">
      <w:r>
        <w:t>Even though you can send a digital invoice, the buyer yet tend to forget or miss paying the dues on time. Ask any Freelancer, Entrepreneur, Accountant or Sales person – they would have tales of tell.</w:t>
      </w:r>
    </w:p>
    <w:p w14:paraId="68256353" w14:textId="37A926A8" w:rsidR="00F01EE0" w:rsidRDefault="00F01EE0" w:rsidP="00F01EE0">
      <w:r>
        <w:t xml:space="preserve">While building our product we realized one thing – you need to be consistent in your efforts, and the automated </w:t>
      </w:r>
      <w:r w:rsidR="009F5B12">
        <w:t>reminders</w:t>
      </w:r>
      <w:r>
        <w:t xml:space="preserve"> from </w:t>
      </w:r>
      <w:proofErr w:type="spellStart"/>
      <w:r>
        <w:t>Hylobiz</w:t>
      </w:r>
      <w:proofErr w:type="spellEnd"/>
      <w:r>
        <w:t xml:space="preserve"> is a tool that can make you consistent without much </w:t>
      </w:r>
      <w:r w:rsidR="009F5B12">
        <w:t>hassle</w:t>
      </w:r>
      <w:r>
        <w:t>. And you could be getting the invoices payments on time.</w:t>
      </w:r>
    </w:p>
    <w:p w14:paraId="66CEC4E5" w14:textId="109E7EED" w:rsidR="00F01EE0" w:rsidRDefault="00F01EE0" w:rsidP="00F01EE0">
      <w:r>
        <w:t xml:space="preserve">In fact our clients who used the </w:t>
      </w:r>
      <w:r w:rsidR="009F5B12">
        <w:t>reminders</w:t>
      </w:r>
      <w:r>
        <w:t xml:space="preserve"> 55% of them were able to get the payment within 0-3 days of </w:t>
      </w:r>
      <w:r w:rsidR="009F5B12">
        <w:t>reminders</w:t>
      </w:r>
      <w:r>
        <w:t xml:space="preserve"> sent.</w:t>
      </w:r>
    </w:p>
    <w:p w14:paraId="10CB2CC8" w14:textId="00FF8F10" w:rsidR="00F01EE0" w:rsidRPr="00F01EE0" w:rsidRDefault="00F01EE0" w:rsidP="00FB6ADF">
      <w:pPr>
        <w:jc w:val="center"/>
      </w:pPr>
      <w:r>
        <w:rPr>
          <w:noProof/>
        </w:rPr>
        <w:drawing>
          <wp:inline distT="0" distB="0" distL="0" distR="0" wp14:anchorId="333BF2C4" wp14:editId="77D6A832">
            <wp:extent cx="5326380" cy="37795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BAE6A" w14:textId="496EF558" w:rsidR="0051214B" w:rsidRDefault="0051214B" w:rsidP="0051214B"/>
    <w:p w14:paraId="40C70CD5" w14:textId="15258EB5" w:rsidR="0051214B" w:rsidRDefault="007810A6" w:rsidP="0020461B">
      <w:pPr>
        <w:pStyle w:val="Heading1"/>
      </w:pPr>
      <w:r>
        <w:t>The Importance of Reminders</w:t>
      </w:r>
    </w:p>
    <w:p w14:paraId="5CE07045" w14:textId="0F0660B2" w:rsidR="007810A6" w:rsidRDefault="001F0D99" w:rsidP="0051214B">
      <w:proofErr w:type="spellStart"/>
      <w:r>
        <w:t>Hylobiz</w:t>
      </w:r>
      <w:proofErr w:type="spellEnd"/>
      <w:r>
        <w:t xml:space="preserve"> aim to empower businesses and SME’s , one of the thing that can take them to growth is timely Payments. But how can that be done</w:t>
      </w:r>
      <w:r w:rsidR="00D469E9">
        <w:t xml:space="preserve"> was the question?</w:t>
      </w:r>
    </w:p>
    <w:p w14:paraId="29E8E689" w14:textId="77777777" w:rsidR="00044FB6" w:rsidRDefault="00044FB6" w:rsidP="00044FB6">
      <w:pPr>
        <w:pStyle w:val="ListParagraph"/>
      </w:pPr>
    </w:p>
    <w:p w14:paraId="3A2031E7" w14:textId="77777777" w:rsidR="00044FB6" w:rsidRDefault="00D469E9" w:rsidP="0051214B">
      <w:r>
        <w:lastRenderedPageBreak/>
        <w:t>Just sending a digital invoice to the buyer, followed by manual efforts of phone call do not work efficiently. We wanted to empower the SME’s with a reminder and convenience to the buyer to pay his invoice</w:t>
      </w:r>
      <w:r w:rsidR="00044FB6">
        <w:t xml:space="preserve">. </w:t>
      </w:r>
    </w:p>
    <w:p w14:paraId="1AD82C39" w14:textId="6DF98CA0" w:rsidR="00D469E9" w:rsidRDefault="00044FB6" w:rsidP="00044FB6">
      <w:pPr>
        <w:pStyle w:val="IntenseQuote"/>
      </w:pPr>
      <w:r>
        <w:t>That’s when we introduced – Powerful Automated Reminders feature that is  equipped with one click payment link.</w:t>
      </w:r>
    </w:p>
    <w:p w14:paraId="1994C279" w14:textId="7AF5689B" w:rsidR="00044FB6" w:rsidRDefault="00044FB6" w:rsidP="00044FB6"/>
    <w:p w14:paraId="33BAFB8B" w14:textId="736F318A" w:rsidR="00044FB6" w:rsidRDefault="00044FB6" w:rsidP="00044FB6">
      <w:r>
        <w:t>In fact our customers has tested and proven the capability of the feature.</w:t>
      </w:r>
    </w:p>
    <w:p w14:paraId="0BCC6396" w14:textId="47C143E0" w:rsidR="00044FB6" w:rsidRDefault="00044FB6" w:rsidP="00F62C36">
      <w:pPr>
        <w:pStyle w:val="Heading2"/>
      </w:pPr>
      <w:r>
        <w:t>What we did –</w:t>
      </w:r>
    </w:p>
    <w:p w14:paraId="62EFFAFF" w14:textId="711DADDB" w:rsidR="00044FB6" w:rsidRDefault="00044FB6" w:rsidP="00044FB6">
      <w:pPr>
        <w:pStyle w:val="ListParagraph"/>
        <w:numPr>
          <w:ilvl w:val="0"/>
          <w:numId w:val="3"/>
        </w:numPr>
      </w:pPr>
      <w:r>
        <w:t>We gathered the data from June-2020 to Feb 2021</w:t>
      </w:r>
      <w:r w:rsidR="00095A2A">
        <w:t>. Total number of invoices = 49330</w:t>
      </w:r>
    </w:p>
    <w:p w14:paraId="57544014" w14:textId="1B44CF34" w:rsidR="00044FB6" w:rsidRDefault="00044FB6" w:rsidP="00044FB6">
      <w:pPr>
        <w:pStyle w:val="ListParagraph"/>
        <w:numPr>
          <w:ilvl w:val="0"/>
          <w:numId w:val="3"/>
        </w:numPr>
      </w:pPr>
      <w:r>
        <w:t>We analysed the invoices whose status was Paid/Partially Paid</w:t>
      </w:r>
      <w:r w:rsidR="00095A2A">
        <w:t xml:space="preserve"> = 7580</w:t>
      </w:r>
    </w:p>
    <w:p w14:paraId="378A56CD" w14:textId="381F93F4" w:rsidR="00044FB6" w:rsidRDefault="00044FB6" w:rsidP="00044FB6">
      <w:pPr>
        <w:pStyle w:val="ListParagraph"/>
        <w:numPr>
          <w:ilvl w:val="0"/>
          <w:numId w:val="3"/>
        </w:numPr>
      </w:pPr>
      <w:r>
        <w:t xml:space="preserve">We </w:t>
      </w:r>
      <w:r w:rsidR="00095A2A">
        <w:t>retrieved</w:t>
      </w:r>
      <w:r>
        <w:t xml:space="preserve"> </w:t>
      </w:r>
      <w:r w:rsidR="00095A2A">
        <w:t>invoices for which reminders were sent = 2089</w:t>
      </w:r>
    </w:p>
    <w:p w14:paraId="2E7BBE86" w14:textId="2460DDC0" w:rsidR="00095A2A" w:rsidRDefault="00095A2A" w:rsidP="00044FB6">
      <w:pPr>
        <w:pStyle w:val="ListParagraph"/>
        <w:numPr>
          <w:ilvl w:val="0"/>
          <w:numId w:val="3"/>
        </w:numPr>
      </w:pPr>
      <w:r>
        <w:t xml:space="preserve">Then we analysed how many reminders were sent by the seller and categorized them into </w:t>
      </w:r>
    </w:p>
    <w:p w14:paraId="3327C659" w14:textId="06348ADD" w:rsidR="00095A2A" w:rsidRDefault="00095A2A" w:rsidP="00095A2A">
      <w:pPr>
        <w:pStyle w:val="ListParagraph"/>
        <w:numPr>
          <w:ilvl w:val="1"/>
          <w:numId w:val="3"/>
        </w:numPr>
      </w:pPr>
      <w:r>
        <w:t xml:space="preserve">Payment done on same day [Day0] of reminder sent </w:t>
      </w:r>
    </w:p>
    <w:p w14:paraId="6BF92293" w14:textId="4F3DE7FB" w:rsidR="00095A2A" w:rsidRDefault="00095A2A" w:rsidP="00095A2A">
      <w:pPr>
        <w:pStyle w:val="ListParagraph"/>
        <w:numPr>
          <w:ilvl w:val="1"/>
          <w:numId w:val="3"/>
        </w:numPr>
      </w:pPr>
      <w:r>
        <w:t xml:space="preserve">Payment done on same day [Day1] of reminder sent </w:t>
      </w:r>
    </w:p>
    <w:p w14:paraId="4FB04009" w14:textId="41544DC5" w:rsidR="00095A2A" w:rsidRDefault="00095A2A" w:rsidP="00095A2A">
      <w:pPr>
        <w:pStyle w:val="ListParagraph"/>
        <w:numPr>
          <w:ilvl w:val="1"/>
          <w:numId w:val="3"/>
        </w:numPr>
      </w:pPr>
      <w:r>
        <w:t xml:space="preserve">Payment done on same day [Day2] of reminder sent </w:t>
      </w:r>
    </w:p>
    <w:p w14:paraId="379582FF" w14:textId="3EBE3E4A" w:rsidR="00095A2A" w:rsidRDefault="00095A2A" w:rsidP="00095A2A">
      <w:pPr>
        <w:pStyle w:val="ListParagraph"/>
        <w:numPr>
          <w:ilvl w:val="1"/>
          <w:numId w:val="3"/>
        </w:numPr>
      </w:pPr>
      <w:r>
        <w:t xml:space="preserve">Payment done on same day [Day3] of reminder sent </w:t>
      </w:r>
    </w:p>
    <w:p w14:paraId="7DCF2F6C" w14:textId="79BF0774" w:rsidR="00095A2A" w:rsidRDefault="00095A2A" w:rsidP="00095A2A">
      <w:pPr>
        <w:pStyle w:val="ListParagraph"/>
        <w:numPr>
          <w:ilvl w:val="1"/>
          <w:numId w:val="3"/>
        </w:numPr>
      </w:pPr>
      <w:r>
        <w:t xml:space="preserve">Payment done on same day [Day4] of reminder sent </w:t>
      </w:r>
    </w:p>
    <w:p w14:paraId="105B4AAF" w14:textId="4EBA8771" w:rsidR="00095A2A" w:rsidRDefault="00095A2A" w:rsidP="00095A2A">
      <w:pPr>
        <w:pStyle w:val="ListParagraph"/>
        <w:numPr>
          <w:ilvl w:val="1"/>
          <w:numId w:val="3"/>
        </w:numPr>
      </w:pPr>
      <w:r>
        <w:t xml:space="preserve">Payment done on same day [Day5] of reminder sent </w:t>
      </w:r>
    </w:p>
    <w:p w14:paraId="194CC636" w14:textId="23649A3F" w:rsidR="00095A2A" w:rsidRDefault="00095A2A" w:rsidP="00095A2A">
      <w:pPr>
        <w:pStyle w:val="ListParagraph"/>
        <w:numPr>
          <w:ilvl w:val="1"/>
          <w:numId w:val="3"/>
        </w:numPr>
      </w:pPr>
      <w:r>
        <w:t xml:space="preserve">Payment done on same day [Day6] of reminder sent </w:t>
      </w:r>
    </w:p>
    <w:p w14:paraId="28BFF842" w14:textId="3DD383B7" w:rsidR="00095A2A" w:rsidRDefault="00095A2A" w:rsidP="00493AB7"/>
    <w:p w14:paraId="7670E09D" w14:textId="31185C79" w:rsidR="00493AB7" w:rsidRDefault="00493AB7" w:rsidP="00493AB7">
      <w:r>
        <w:t>We were amazed to see that 5</w:t>
      </w:r>
      <w:r w:rsidR="00BC6A8C">
        <w:t>6</w:t>
      </w:r>
      <w:r>
        <w:t>% of our customers who sent reminder /scheduled reminder received payment for the invoices within the Day 0, 1,2 and 3</w:t>
      </w:r>
      <w:r w:rsidRPr="00493AB7">
        <w:rPr>
          <w:vertAlign w:val="superscript"/>
        </w:rPr>
        <w:t>rd</w:t>
      </w:r>
      <w:r>
        <w:t xml:space="preserve"> day of reminder sent.</w:t>
      </w:r>
    </w:p>
    <w:p w14:paraId="0EA06002" w14:textId="7495A83D" w:rsidR="00686BD2" w:rsidRDefault="00686BD2" w:rsidP="00493AB7">
      <w:r>
        <w:t xml:space="preserve">And almost 25% of </w:t>
      </w:r>
      <w:proofErr w:type="spellStart"/>
      <w:r w:rsidR="008F0B8C">
        <w:t>H</w:t>
      </w:r>
      <w:r>
        <w:t>ylobiz</w:t>
      </w:r>
      <w:proofErr w:type="spellEnd"/>
      <w:r>
        <w:t xml:space="preserve"> customers received the invoice payment within Day 4, 5,6 and 7</w:t>
      </w:r>
      <w:r w:rsidRPr="00686BD2">
        <w:rPr>
          <w:vertAlign w:val="superscript"/>
        </w:rPr>
        <w:t>th</w:t>
      </w:r>
      <w:r>
        <w:t xml:space="preserve"> day of reminder sent.</w:t>
      </w:r>
    </w:p>
    <w:p w14:paraId="4DEEBBC7" w14:textId="23AB121F" w:rsidR="0041492A" w:rsidRDefault="0041492A" w:rsidP="0041492A">
      <w:pPr>
        <w:jc w:val="center"/>
      </w:pPr>
      <w:r>
        <w:rPr>
          <w:noProof/>
        </w:rPr>
        <w:drawing>
          <wp:inline distT="0" distB="0" distL="0" distR="0" wp14:anchorId="74E2EE6C" wp14:editId="40E1AA28">
            <wp:extent cx="4572000" cy="27432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C358D92C-B71C-41AC-9780-56416D6551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004446B5" w14:textId="644C8389" w:rsidR="00C566DD" w:rsidRDefault="00C566DD" w:rsidP="00493AB7">
      <w:r>
        <w:t xml:space="preserve">If </w:t>
      </w:r>
      <w:r w:rsidR="0041492A">
        <w:t>we</w:t>
      </w:r>
      <w:r>
        <w:t xml:space="preserve"> break the data even further</w:t>
      </w:r>
    </w:p>
    <w:p w14:paraId="6361929F" w14:textId="6B0298A7" w:rsidR="00C566DD" w:rsidRDefault="00C566DD" w:rsidP="00493AB7">
      <w:r>
        <w:rPr>
          <w:noProof/>
        </w:rPr>
        <w:lastRenderedPageBreak/>
        <w:drawing>
          <wp:inline distT="0" distB="0" distL="0" distR="0" wp14:anchorId="5DA73700" wp14:editId="2BEDACD0">
            <wp:extent cx="5486400" cy="3200400"/>
            <wp:effectExtent l="38100" t="57150" r="57150" b="571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32C9F498" w14:textId="3D1458B2" w:rsidR="002A3BCB" w:rsidRPr="002A3BCB" w:rsidRDefault="002A3BCB" w:rsidP="002A3BCB">
      <w:pPr>
        <w:jc w:val="center"/>
        <w:rPr>
          <w:b/>
          <w:bCs/>
          <w:u w:val="single"/>
        </w:rPr>
      </w:pPr>
      <w:proofErr w:type="spellStart"/>
      <w:r w:rsidRPr="002A3BCB">
        <w:rPr>
          <w:b/>
          <w:bCs/>
          <w:u w:val="single"/>
        </w:rPr>
        <w:t>Hylobiz</w:t>
      </w:r>
      <w:proofErr w:type="spellEnd"/>
      <w:r w:rsidRPr="002A3BCB">
        <w:rPr>
          <w:b/>
          <w:bCs/>
          <w:u w:val="single"/>
        </w:rPr>
        <w:t xml:space="preserve"> with Automated Reminders Feature Making Invoice Payment Faster by 12%</w:t>
      </w:r>
    </w:p>
    <w:p w14:paraId="44BB17B8" w14:textId="77777777" w:rsidR="002A3BCB" w:rsidRDefault="002A3BCB" w:rsidP="00493AB7"/>
    <w:p w14:paraId="2C25F242" w14:textId="08B9388C" w:rsidR="00493AB7" w:rsidRDefault="0041492A" w:rsidP="00493AB7">
      <w:r>
        <w:t>Like our customers, you can also get paid on time!</w:t>
      </w:r>
    </w:p>
    <w:p w14:paraId="6AF79986" w14:textId="77777777" w:rsidR="0041492A" w:rsidRPr="00044FB6" w:rsidRDefault="0041492A" w:rsidP="00493AB7"/>
    <w:sectPr w:rsidR="0041492A" w:rsidRPr="00044F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D5EC0"/>
    <w:multiLevelType w:val="hybridMultilevel"/>
    <w:tmpl w:val="8EA0FC4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B4B0C"/>
    <w:multiLevelType w:val="hybridMultilevel"/>
    <w:tmpl w:val="9C2CE5C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5562B4"/>
    <w:multiLevelType w:val="hybridMultilevel"/>
    <w:tmpl w:val="9D206CA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945"/>
    <w:rsid w:val="00044FB6"/>
    <w:rsid w:val="00095A2A"/>
    <w:rsid w:val="001F0D99"/>
    <w:rsid w:val="0020461B"/>
    <w:rsid w:val="002A3BCB"/>
    <w:rsid w:val="002A6CA9"/>
    <w:rsid w:val="0041492A"/>
    <w:rsid w:val="00493AB7"/>
    <w:rsid w:val="0051214B"/>
    <w:rsid w:val="00686BD2"/>
    <w:rsid w:val="007810A6"/>
    <w:rsid w:val="008F0B8C"/>
    <w:rsid w:val="00945945"/>
    <w:rsid w:val="009F5B12"/>
    <w:rsid w:val="00A04EDD"/>
    <w:rsid w:val="00A5641B"/>
    <w:rsid w:val="00BC6A8C"/>
    <w:rsid w:val="00C566DD"/>
    <w:rsid w:val="00D20182"/>
    <w:rsid w:val="00D469E9"/>
    <w:rsid w:val="00F01EE0"/>
    <w:rsid w:val="00F62C36"/>
    <w:rsid w:val="00FB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C6987"/>
  <w15:chartTrackingRefBased/>
  <w15:docId w15:val="{5A0536D4-751F-4F12-AAB4-04F79EA83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46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2C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459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9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44FB6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4FB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4FB6"/>
    <w:rPr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F62C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046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microsoft.com/office/2007/relationships/diagramDrawing" Target="diagrams/drawing1.xml"/><Relationship Id="rId5" Type="http://schemas.openxmlformats.org/officeDocument/2006/relationships/image" Target="media/image1.png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writing\Teknospire\HyLo\2021\Case%20STudy\Case%20Study%20Result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/>
              <a:t>Invoice Payment within the days first reminder was sent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3FC-4D6E-B0EA-99A6BB6A51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3FC-4D6E-B0EA-99A6BB6A51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3FC-4D6E-B0EA-99A6BB6A516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Sheet1!$L$7:$L$9</c:f>
              <c:strCache>
                <c:ptCount val="3"/>
                <c:pt idx="0">
                  <c:v>0-3 Days</c:v>
                </c:pt>
                <c:pt idx="1">
                  <c:v>4-7 Days</c:v>
                </c:pt>
                <c:pt idx="2">
                  <c:v>More than 7 days</c:v>
                </c:pt>
              </c:strCache>
            </c:strRef>
          </c:cat>
          <c:val>
            <c:numRef>
              <c:f>Sheet1!$M$7:$M$9</c:f>
              <c:numCache>
                <c:formatCode>0.00%</c:formatCode>
                <c:ptCount val="3"/>
                <c:pt idx="0">
                  <c:v>0.55479999999999996</c:v>
                </c:pt>
                <c:pt idx="1">
                  <c:v>0.2417</c:v>
                </c:pt>
                <c:pt idx="2">
                  <c:v>0.2034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3FC-4D6E-B0EA-99A6BB6A51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796118-6709-40C5-9EE6-A08C2C746AE7}" type="doc">
      <dgm:prSet loTypeId="urn:microsoft.com/office/officeart/2005/8/layout/vList6" loCatId="list" qsTypeId="urn:microsoft.com/office/officeart/2005/8/quickstyle/3d4" qsCatId="3D" csTypeId="urn:microsoft.com/office/officeart/2005/8/colors/colorful4" csCatId="colorful" phldr="1"/>
      <dgm:spPr/>
      <dgm:t>
        <a:bodyPr/>
        <a:lstStyle/>
        <a:p>
          <a:endParaRPr lang="en-IN"/>
        </a:p>
      </dgm:t>
    </dgm:pt>
    <dgm:pt modelId="{BB277EB0-6D9B-4603-AAE6-0DAB9FAE868F}">
      <dgm:prSet phldrT="[Text]"/>
      <dgm:spPr/>
      <dgm:t>
        <a:bodyPr/>
        <a:lstStyle/>
        <a:p>
          <a:r>
            <a:rPr lang="en-IN"/>
            <a:t>12%</a:t>
          </a:r>
        </a:p>
      </dgm:t>
    </dgm:pt>
    <dgm:pt modelId="{7316EAAA-573F-4005-9510-FA151692C867}" type="parTrans" cxnId="{EBEBD32C-0A8E-4B71-9817-783283DA2A9F}">
      <dgm:prSet/>
      <dgm:spPr/>
      <dgm:t>
        <a:bodyPr/>
        <a:lstStyle/>
        <a:p>
          <a:endParaRPr lang="en-IN"/>
        </a:p>
      </dgm:t>
    </dgm:pt>
    <dgm:pt modelId="{8DE0F5E8-DE86-4EC2-804A-28AF77C39658}" type="sibTrans" cxnId="{EBEBD32C-0A8E-4B71-9817-783283DA2A9F}">
      <dgm:prSet/>
      <dgm:spPr/>
      <dgm:t>
        <a:bodyPr/>
        <a:lstStyle/>
        <a:p>
          <a:endParaRPr lang="en-IN"/>
        </a:p>
      </dgm:t>
    </dgm:pt>
    <dgm:pt modelId="{13E4DA6C-ADF2-4DCF-93A3-FFA6C639FF90}">
      <dgm:prSet phldrT="[Text]"/>
      <dgm:spPr/>
      <dgm:t>
        <a:bodyPr/>
        <a:lstStyle/>
        <a:p>
          <a:r>
            <a:rPr lang="en-IN"/>
            <a:t>Hylobiz customer </a:t>
          </a:r>
          <a:r>
            <a:rPr lang="en-IN" b="1">
              <a:solidFill>
                <a:srgbClr val="FF0000"/>
              </a:solidFill>
            </a:rPr>
            <a:t>received the payment sent on same[Day 0]</a:t>
          </a:r>
          <a:r>
            <a:rPr lang="en-IN"/>
            <a:t> day of sending the first reminder</a:t>
          </a:r>
        </a:p>
      </dgm:t>
    </dgm:pt>
    <dgm:pt modelId="{773650BE-EBA1-4A88-9AC5-A7E71C7E39A4}" type="parTrans" cxnId="{A716584C-5589-48A2-9B19-4009C65FB5BA}">
      <dgm:prSet/>
      <dgm:spPr/>
      <dgm:t>
        <a:bodyPr/>
        <a:lstStyle/>
        <a:p>
          <a:endParaRPr lang="en-IN"/>
        </a:p>
      </dgm:t>
    </dgm:pt>
    <dgm:pt modelId="{FAB55A9F-EE75-4DE3-A8C9-F93286E76E76}" type="sibTrans" cxnId="{A716584C-5589-48A2-9B19-4009C65FB5BA}">
      <dgm:prSet/>
      <dgm:spPr/>
      <dgm:t>
        <a:bodyPr/>
        <a:lstStyle/>
        <a:p>
          <a:endParaRPr lang="en-IN"/>
        </a:p>
      </dgm:t>
    </dgm:pt>
    <dgm:pt modelId="{4B8C8A0F-A871-4046-9D9E-246B1FDFB667}">
      <dgm:prSet phldrT="[Text]"/>
      <dgm:spPr/>
      <dgm:t>
        <a:bodyPr/>
        <a:lstStyle/>
        <a:p>
          <a:r>
            <a:rPr lang="en-IN"/>
            <a:t>13%</a:t>
          </a:r>
        </a:p>
      </dgm:t>
    </dgm:pt>
    <dgm:pt modelId="{E01ABCEE-E410-45C8-BF0F-0C36AE8DA5DE}" type="parTrans" cxnId="{04F274EE-068F-434F-BBDB-B0CC45632F65}">
      <dgm:prSet/>
      <dgm:spPr/>
      <dgm:t>
        <a:bodyPr/>
        <a:lstStyle/>
        <a:p>
          <a:endParaRPr lang="en-IN"/>
        </a:p>
      </dgm:t>
    </dgm:pt>
    <dgm:pt modelId="{F6087B81-3E0B-4593-8A12-BDBAE1A3D447}" type="sibTrans" cxnId="{04F274EE-068F-434F-BBDB-B0CC45632F65}">
      <dgm:prSet/>
      <dgm:spPr/>
      <dgm:t>
        <a:bodyPr/>
        <a:lstStyle/>
        <a:p>
          <a:endParaRPr lang="en-IN"/>
        </a:p>
      </dgm:t>
    </dgm:pt>
    <dgm:pt modelId="{23C70AAF-70D2-465D-94CE-86E8B977459F}">
      <dgm:prSet phldrT="[Text]"/>
      <dgm:spPr/>
      <dgm:t>
        <a:bodyPr/>
        <a:lstStyle/>
        <a:p>
          <a:r>
            <a:rPr lang="en-IN"/>
            <a:t>Hylobiz customer </a:t>
          </a:r>
          <a:r>
            <a:rPr lang="en-IN" b="1">
              <a:solidFill>
                <a:srgbClr val="FF0000"/>
              </a:solidFill>
            </a:rPr>
            <a:t>received the payment sent on next [Day 1]day</a:t>
          </a:r>
          <a:r>
            <a:rPr lang="en-IN"/>
            <a:t> of sending the first reminder</a:t>
          </a:r>
        </a:p>
      </dgm:t>
    </dgm:pt>
    <dgm:pt modelId="{C602985F-B125-469B-BA77-A2847F3BB7EE}" type="parTrans" cxnId="{DEFE7D32-BE93-4A0D-AAFB-C77FAA2CCA75}">
      <dgm:prSet/>
      <dgm:spPr/>
      <dgm:t>
        <a:bodyPr/>
        <a:lstStyle/>
        <a:p>
          <a:endParaRPr lang="en-IN"/>
        </a:p>
      </dgm:t>
    </dgm:pt>
    <dgm:pt modelId="{5813B718-FA3F-402F-94FD-0108C7C22BA3}" type="sibTrans" cxnId="{DEFE7D32-BE93-4A0D-AAFB-C77FAA2CCA75}">
      <dgm:prSet/>
      <dgm:spPr/>
      <dgm:t>
        <a:bodyPr/>
        <a:lstStyle/>
        <a:p>
          <a:endParaRPr lang="en-IN"/>
        </a:p>
      </dgm:t>
    </dgm:pt>
    <dgm:pt modelId="{24779578-4469-412C-B031-3557182FE834}">
      <dgm:prSet/>
      <dgm:spPr/>
      <dgm:t>
        <a:bodyPr/>
        <a:lstStyle/>
        <a:p>
          <a:r>
            <a:rPr lang="en-IN"/>
            <a:t>16%</a:t>
          </a:r>
        </a:p>
      </dgm:t>
    </dgm:pt>
    <dgm:pt modelId="{65AA848D-5DDF-4E51-A4A1-A48C066C427A}" type="parTrans" cxnId="{C65A18D9-2574-4E37-93F1-07B5A0F6B602}">
      <dgm:prSet/>
      <dgm:spPr/>
    </dgm:pt>
    <dgm:pt modelId="{7798FB88-58A3-4284-ABBA-E4B5E9615924}" type="sibTrans" cxnId="{C65A18D9-2574-4E37-93F1-07B5A0F6B602}">
      <dgm:prSet/>
      <dgm:spPr/>
    </dgm:pt>
    <dgm:pt modelId="{2D739888-9D85-44D3-97CE-F96AF9A339ED}">
      <dgm:prSet/>
      <dgm:spPr/>
      <dgm:t>
        <a:bodyPr/>
        <a:lstStyle/>
        <a:p>
          <a:r>
            <a:rPr lang="en-IN"/>
            <a:t>Hylobiz customer </a:t>
          </a:r>
          <a:r>
            <a:rPr lang="en-IN" b="1">
              <a:solidFill>
                <a:srgbClr val="FF0000"/>
              </a:solidFill>
            </a:rPr>
            <a:t>received the payment sent on second [Day 2]</a:t>
          </a:r>
          <a:r>
            <a:rPr lang="en-IN"/>
            <a:t>day of sending the first reminder</a:t>
          </a:r>
        </a:p>
      </dgm:t>
    </dgm:pt>
    <dgm:pt modelId="{CE966A37-020D-4A72-8469-2EA3D66263D0}" type="parTrans" cxnId="{EDCC2709-7747-449B-A943-3250B56C896E}">
      <dgm:prSet/>
      <dgm:spPr/>
    </dgm:pt>
    <dgm:pt modelId="{C7332A0B-B362-433F-ABBA-995101B0CF3C}" type="sibTrans" cxnId="{EDCC2709-7747-449B-A943-3250B56C896E}">
      <dgm:prSet/>
      <dgm:spPr/>
    </dgm:pt>
    <dgm:pt modelId="{04B6FD08-82B6-4636-8AFE-9A2C48234037}">
      <dgm:prSet/>
      <dgm:spPr/>
      <dgm:t>
        <a:bodyPr/>
        <a:lstStyle/>
        <a:p>
          <a:r>
            <a:rPr lang="en-IN"/>
            <a:t>15%</a:t>
          </a:r>
        </a:p>
      </dgm:t>
    </dgm:pt>
    <dgm:pt modelId="{298125F9-0439-47BD-A725-8B2FE9D1FB95}" type="parTrans" cxnId="{B00A0D33-2D37-45E0-8F7D-79184D9972D5}">
      <dgm:prSet/>
      <dgm:spPr/>
    </dgm:pt>
    <dgm:pt modelId="{5ADD92EE-6349-41FF-8379-C92186F6EA54}" type="sibTrans" cxnId="{B00A0D33-2D37-45E0-8F7D-79184D9972D5}">
      <dgm:prSet/>
      <dgm:spPr/>
    </dgm:pt>
    <dgm:pt modelId="{2F33DAA5-D988-49C0-B51A-06AF0E4EAF68}">
      <dgm:prSet/>
      <dgm:spPr/>
      <dgm:t>
        <a:bodyPr/>
        <a:lstStyle/>
        <a:p>
          <a:r>
            <a:rPr lang="en-IN"/>
            <a:t>Hylobiz customer </a:t>
          </a:r>
          <a:r>
            <a:rPr lang="en-IN" b="1">
              <a:solidFill>
                <a:srgbClr val="FF0000"/>
              </a:solidFill>
            </a:rPr>
            <a:t>received the payment sent on third [Day 3]</a:t>
          </a:r>
          <a:r>
            <a:rPr lang="en-IN"/>
            <a:t> day of sending the first reminder</a:t>
          </a:r>
        </a:p>
      </dgm:t>
    </dgm:pt>
    <dgm:pt modelId="{FD74C620-8D81-42D0-910A-6EF36F10337F}" type="parTrans" cxnId="{0B137A11-6DC7-4254-9CEB-0A16AA0F19EB}">
      <dgm:prSet/>
      <dgm:spPr/>
    </dgm:pt>
    <dgm:pt modelId="{D6253042-399F-417E-ADC8-B9335675F22B}" type="sibTrans" cxnId="{0B137A11-6DC7-4254-9CEB-0A16AA0F19EB}">
      <dgm:prSet/>
      <dgm:spPr/>
    </dgm:pt>
    <dgm:pt modelId="{2BD279A0-B6CB-48B8-AB9E-32727CC85477}">
      <dgm:prSet/>
      <dgm:spPr/>
      <dgm:t>
        <a:bodyPr/>
        <a:lstStyle/>
        <a:p>
          <a:r>
            <a:rPr lang="en-IN"/>
            <a:t>13%</a:t>
          </a:r>
        </a:p>
      </dgm:t>
    </dgm:pt>
    <dgm:pt modelId="{175DEDD9-58B0-475A-A303-A103EAA71A67}" type="parTrans" cxnId="{E4D8C4CD-0197-4A0D-B2D4-8EA2EBB6BA8A}">
      <dgm:prSet/>
      <dgm:spPr/>
    </dgm:pt>
    <dgm:pt modelId="{8BA2C89A-5718-487C-8E97-16062D35B791}" type="sibTrans" cxnId="{E4D8C4CD-0197-4A0D-B2D4-8EA2EBB6BA8A}">
      <dgm:prSet/>
      <dgm:spPr/>
    </dgm:pt>
    <dgm:pt modelId="{026CCDED-61AA-41C2-A6FD-F7B2EEE20A43}">
      <dgm:prSet/>
      <dgm:spPr/>
      <dgm:t>
        <a:bodyPr/>
        <a:lstStyle/>
        <a:p>
          <a:r>
            <a:rPr lang="en-IN"/>
            <a:t>Hylobiz customer </a:t>
          </a:r>
          <a:r>
            <a:rPr lang="en-IN" b="1">
              <a:solidFill>
                <a:srgbClr val="FF0000"/>
              </a:solidFill>
            </a:rPr>
            <a:t>received the payment sent on fourth [Day 4]</a:t>
          </a:r>
          <a:r>
            <a:rPr lang="en-IN"/>
            <a:t> day of sending the first reminder</a:t>
          </a:r>
        </a:p>
      </dgm:t>
    </dgm:pt>
    <dgm:pt modelId="{F31E481B-BBC7-409F-9B3C-A5B969C52033}" type="parTrans" cxnId="{CB946D6A-D6CA-4B1D-BFEC-003B8088ED5D}">
      <dgm:prSet/>
      <dgm:spPr/>
    </dgm:pt>
    <dgm:pt modelId="{A5D17B94-4FE8-4125-AD63-DF8C5D39A7CB}" type="sibTrans" cxnId="{CB946D6A-D6CA-4B1D-BFEC-003B8088ED5D}">
      <dgm:prSet/>
      <dgm:spPr/>
    </dgm:pt>
    <dgm:pt modelId="{9FE5E072-61AD-4D08-9052-519D67433253}" type="pres">
      <dgm:prSet presAssocID="{95796118-6709-40C5-9EE6-A08C2C746AE7}" presName="Name0" presStyleCnt="0">
        <dgm:presLayoutVars>
          <dgm:dir/>
          <dgm:animLvl val="lvl"/>
          <dgm:resizeHandles/>
        </dgm:presLayoutVars>
      </dgm:prSet>
      <dgm:spPr/>
    </dgm:pt>
    <dgm:pt modelId="{75FDCE4C-C901-40AE-8319-78C871C1429A}" type="pres">
      <dgm:prSet presAssocID="{BB277EB0-6D9B-4603-AAE6-0DAB9FAE868F}" presName="linNode" presStyleCnt="0"/>
      <dgm:spPr/>
    </dgm:pt>
    <dgm:pt modelId="{E05ACC53-F293-49FC-BD59-4CF8B0F1C048}" type="pres">
      <dgm:prSet presAssocID="{BB277EB0-6D9B-4603-AAE6-0DAB9FAE868F}" presName="parentShp" presStyleLbl="node1" presStyleIdx="0" presStyleCnt="5">
        <dgm:presLayoutVars>
          <dgm:bulletEnabled val="1"/>
        </dgm:presLayoutVars>
      </dgm:prSet>
      <dgm:spPr/>
    </dgm:pt>
    <dgm:pt modelId="{859843EE-B65C-43A5-83C0-F95B4163D626}" type="pres">
      <dgm:prSet presAssocID="{BB277EB0-6D9B-4603-AAE6-0DAB9FAE868F}" presName="childShp" presStyleLbl="bgAccFollowNode1" presStyleIdx="0" presStyleCnt="5">
        <dgm:presLayoutVars>
          <dgm:bulletEnabled val="1"/>
        </dgm:presLayoutVars>
      </dgm:prSet>
      <dgm:spPr/>
    </dgm:pt>
    <dgm:pt modelId="{5A47B0DE-C6D5-43BD-B720-1F72D251A772}" type="pres">
      <dgm:prSet presAssocID="{8DE0F5E8-DE86-4EC2-804A-28AF77C39658}" presName="spacing" presStyleCnt="0"/>
      <dgm:spPr/>
    </dgm:pt>
    <dgm:pt modelId="{84A25573-9EA8-41A3-9689-98A9C554B8C5}" type="pres">
      <dgm:prSet presAssocID="{4B8C8A0F-A871-4046-9D9E-246B1FDFB667}" presName="linNode" presStyleCnt="0"/>
      <dgm:spPr/>
    </dgm:pt>
    <dgm:pt modelId="{5CE4ABB1-C456-4C80-8410-E08C5C1059F4}" type="pres">
      <dgm:prSet presAssocID="{4B8C8A0F-A871-4046-9D9E-246B1FDFB667}" presName="parentShp" presStyleLbl="node1" presStyleIdx="1" presStyleCnt="5">
        <dgm:presLayoutVars>
          <dgm:bulletEnabled val="1"/>
        </dgm:presLayoutVars>
      </dgm:prSet>
      <dgm:spPr/>
    </dgm:pt>
    <dgm:pt modelId="{0C17A9F5-50DF-4F7B-A552-2DAFCC6B8D71}" type="pres">
      <dgm:prSet presAssocID="{4B8C8A0F-A871-4046-9D9E-246B1FDFB667}" presName="childShp" presStyleLbl="bgAccFollowNode1" presStyleIdx="1" presStyleCnt="5">
        <dgm:presLayoutVars>
          <dgm:bulletEnabled val="1"/>
        </dgm:presLayoutVars>
      </dgm:prSet>
      <dgm:spPr/>
    </dgm:pt>
    <dgm:pt modelId="{47466865-96ED-4816-A759-7B7C5403AF81}" type="pres">
      <dgm:prSet presAssocID="{F6087B81-3E0B-4593-8A12-BDBAE1A3D447}" presName="spacing" presStyleCnt="0"/>
      <dgm:spPr/>
    </dgm:pt>
    <dgm:pt modelId="{CE88A90E-8E5D-4DD2-8463-3CBAC70E3633}" type="pres">
      <dgm:prSet presAssocID="{24779578-4469-412C-B031-3557182FE834}" presName="linNode" presStyleCnt="0"/>
      <dgm:spPr/>
    </dgm:pt>
    <dgm:pt modelId="{E2205326-3D5C-4905-B58E-7272A58AFF1C}" type="pres">
      <dgm:prSet presAssocID="{24779578-4469-412C-B031-3557182FE834}" presName="parentShp" presStyleLbl="node1" presStyleIdx="2" presStyleCnt="5">
        <dgm:presLayoutVars>
          <dgm:bulletEnabled val="1"/>
        </dgm:presLayoutVars>
      </dgm:prSet>
      <dgm:spPr/>
    </dgm:pt>
    <dgm:pt modelId="{1369C3DD-8A12-4D80-BF71-5FEF6D28C2C3}" type="pres">
      <dgm:prSet presAssocID="{24779578-4469-412C-B031-3557182FE834}" presName="childShp" presStyleLbl="bgAccFollowNode1" presStyleIdx="2" presStyleCnt="5">
        <dgm:presLayoutVars>
          <dgm:bulletEnabled val="1"/>
        </dgm:presLayoutVars>
      </dgm:prSet>
      <dgm:spPr/>
    </dgm:pt>
    <dgm:pt modelId="{E8BE5FEA-1B0A-4269-9814-21D9CD19FBE0}" type="pres">
      <dgm:prSet presAssocID="{7798FB88-58A3-4284-ABBA-E4B5E9615924}" presName="spacing" presStyleCnt="0"/>
      <dgm:spPr/>
    </dgm:pt>
    <dgm:pt modelId="{9F7CCD0B-99B6-44EE-8174-74EAA0A8FF1D}" type="pres">
      <dgm:prSet presAssocID="{04B6FD08-82B6-4636-8AFE-9A2C48234037}" presName="linNode" presStyleCnt="0"/>
      <dgm:spPr/>
    </dgm:pt>
    <dgm:pt modelId="{DF62DBED-F2AF-4400-AE8E-CF7241DF25EE}" type="pres">
      <dgm:prSet presAssocID="{04B6FD08-82B6-4636-8AFE-9A2C48234037}" presName="parentShp" presStyleLbl="node1" presStyleIdx="3" presStyleCnt="5">
        <dgm:presLayoutVars>
          <dgm:bulletEnabled val="1"/>
        </dgm:presLayoutVars>
      </dgm:prSet>
      <dgm:spPr/>
    </dgm:pt>
    <dgm:pt modelId="{CF661287-2BCC-4FBD-9E20-364CB2B130F7}" type="pres">
      <dgm:prSet presAssocID="{04B6FD08-82B6-4636-8AFE-9A2C48234037}" presName="childShp" presStyleLbl="bgAccFollowNode1" presStyleIdx="3" presStyleCnt="5">
        <dgm:presLayoutVars>
          <dgm:bulletEnabled val="1"/>
        </dgm:presLayoutVars>
      </dgm:prSet>
      <dgm:spPr/>
    </dgm:pt>
    <dgm:pt modelId="{D223E78B-3BC1-411F-9FC9-B54727A95569}" type="pres">
      <dgm:prSet presAssocID="{5ADD92EE-6349-41FF-8379-C92186F6EA54}" presName="spacing" presStyleCnt="0"/>
      <dgm:spPr/>
    </dgm:pt>
    <dgm:pt modelId="{69DF8E92-3285-4BF7-BE89-4E939EAD3C95}" type="pres">
      <dgm:prSet presAssocID="{2BD279A0-B6CB-48B8-AB9E-32727CC85477}" presName="linNode" presStyleCnt="0"/>
      <dgm:spPr/>
    </dgm:pt>
    <dgm:pt modelId="{9EDCE3D3-67F2-414E-9AC4-86D134A25D26}" type="pres">
      <dgm:prSet presAssocID="{2BD279A0-B6CB-48B8-AB9E-32727CC85477}" presName="parentShp" presStyleLbl="node1" presStyleIdx="4" presStyleCnt="5">
        <dgm:presLayoutVars>
          <dgm:bulletEnabled val="1"/>
        </dgm:presLayoutVars>
      </dgm:prSet>
      <dgm:spPr/>
    </dgm:pt>
    <dgm:pt modelId="{3BD5F09C-4213-424C-AE56-772A678DB2D2}" type="pres">
      <dgm:prSet presAssocID="{2BD279A0-B6CB-48B8-AB9E-32727CC85477}" presName="childShp" presStyleLbl="bgAccFollowNode1" presStyleIdx="4" presStyleCnt="5">
        <dgm:presLayoutVars>
          <dgm:bulletEnabled val="1"/>
        </dgm:presLayoutVars>
      </dgm:prSet>
      <dgm:spPr/>
    </dgm:pt>
  </dgm:ptLst>
  <dgm:cxnLst>
    <dgm:cxn modelId="{94971B04-11AE-4296-8852-321B4C3733C9}" type="presOf" srcId="{2F33DAA5-D988-49C0-B51A-06AF0E4EAF68}" destId="{CF661287-2BCC-4FBD-9E20-364CB2B130F7}" srcOrd="0" destOrd="0" presId="urn:microsoft.com/office/officeart/2005/8/layout/vList6"/>
    <dgm:cxn modelId="{EDCC2709-7747-449B-A943-3250B56C896E}" srcId="{24779578-4469-412C-B031-3557182FE834}" destId="{2D739888-9D85-44D3-97CE-F96AF9A339ED}" srcOrd="0" destOrd="0" parTransId="{CE966A37-020D-4A72-8469-2EA3D66263D0}" sibTransId="{C7332A0B-B362-433F-ABBA-995101B0CF3C}"/>
    <dgm:cxn modelId="{0B137A11-6DC7-4254-9CEB-0A16AA0F19EB}" srcId="{04B6FD08-82B6-4636-8AFE-9A2C48234037}" destId="{2F33DAA5-D988-49C0-B51A-06AF0E4EAF68}" srcOrd="0" destOrd="0" parTransId="{FD74C620-8D81-42D0-910A-6EF36F10337F}" sibTransId="{D6253042-399F-417E-ADC8-B9335675F22B}"/>
    <dgm:cxn modelId="{EBEBD32C-0A8E-4B71-9817-783283DA2A9F}" srcId="{95796118-6709-40C5-9EE6-A08C2C746AE7}" destId="{BB277EB0-6D9B-4603-AAE6-0DAB9FAE868F}" srcOrd="0" destOrd="0" parTransId="{7316EAAA-573F-4005-9510-FA151692C867}" sibTransId="{8DE0F5E8-DE86-4EC2-804A-28AF77C39658}"/>
    <dgm:cxn modelId="{DEFE7D32-BE93-4A0D-AAFB-C77FAA2CCA75}" srcId="{4B8C8A0F-A871-4046-9D9E-246B1FDFB667}" destId="{23C70AAF-70D2-465D-94CE-86E8B977459F}" srcOrd="0" destOrd="0" parTransId="{C602985F-B125-469B-BA77-A2847F3BB7EE}" sibTransId="{5813B718-FA3F-402F-94FD-0108C7C22BA3}"/>
    <dgm:cxn modelId="{B00A0D33-2D37-45E0-8F7D-79184D9972D5}" srcId="{95796118-6709-40C5-9EE6-A08C2C746AE7}" destId="{04B6FD08-82B6-4636-8AFE-9A2C48234037}" srcOrd="3" destOrd="0" parTransId="{298125F9-0439-47BD-A725-8B2FE9D1FB95}" sibTransId="{5ADD92EE-6349-41FF-8379-C92186F6EA54}"/>
    <dgm:cxn modelId="{25398534-67D4-48AF-866A-F9E052C97112}" type="presOf" srcId="{95796118-6709-40C5-9EE6-A08C2C746AE7}" destId="{9FE5E072-61AD-4D08-9052-519D67433253}" srcOrd="0" destOrd="0" presId="urn:microsoft.com/office/officeart/2005/8/layout/vList6"/>
    <dgm:cxn modelId="{DFBD6941-8BCE-4191-B51B-1FB48A1F0CC4}" type="presOf" srcId="{24779578-4469-412C-B031-3557182FE834}" destId="{E2205326-3D5C-4905-B58E-7272A58AFF1C}" srcOrd="0" destOrd="0" presId="urn:microsoft.com/office/officeart/2005/8/layout/vList6"/>
    <dgm:cxn modelId="{A1181A45-13A6-4104-BD8F-7BAFE4358445}" type="presOf" srcId="{13E4DA6C-ADF2-4DCF-93A3-FFA6C639FF90}" destId="{859843EE-B65C-43A5-83C0-F95B4163D626}" srcOrd="0" destOrd="0" presId="urn:microsoft.com/office/officeart/2005/8/layout/vList6"/>
    <dgm:cxn modelId="{CB946D6A-D6CA-4B1D-BFEC-003B8088ED5D}" srcId="{2BD279A0-B6CB-48B8-AB9E-32727CC85477}" destId="{026CCDED-61AA-41C2-A6FD-F7B2EEE20A43}" srcOrd="0" destOrd="0" parTransId="{F31E481B-BBC7-409F-9B3C-A5B969C52033}" sibTransId="{A5D17B94-4FE8-4125-AD63-DF8C5D39A7CB}"/>
    <dgm:cxn modelId="{A716584C-5589-48A2-9B19-4009C65FB5BA}" srcId="{BB277EB0-6D9B-4603-AAE6-0DAB9FAE868F}" destId="{13E4DA6C-ADF2-4DCF-93A3-FFA6C639FF90}" srcOrd="0" destOrd="0" parTransId="{773650BE-EBA1-4A88-9AC5-A7E71C7E39A4}" sibTransId="{FAB55A9F-EE75-4DE3-A8C9-F93286E76E76}"/>
    <dgm:cxn modelId="{05FC1C50-B9B3-4FCE-B2D7-0A02E3F615D7}" type="presOf" srcId="{2D739888-9D85-44D3-97CE-F96AF9A339ED}" destId="{1369C3DD-8A12-4D80-BF71-5FEF6D28C2C3}" srcOrd="0" destOrd="0" presId="urn:microsoft.com/office/officeart/2005/8/layout/vList6"/>
    <dgm:cxn modelId="{36D87751-6CC4-48A6-AF6C-38730850FDA1}" type="presOf" srcId="{23C70AAF-70D2-465D-94CE-86E8B977459F}" destId="{0C17A9F5-50DF-4F7B-A552-2DAFCC6B8D71}" srcOrd="0" destOrd="0" presId="urn:microsoft.com/office/officeart/2005/8/layout/vList6"/>
    <dgm:cxn modelId="{30AB7079-1492-4A5A-9BA1-61E02C953155}" type="presOf" srcId="{04B6FD08-82B6-4636-8AFE-9A2C48234037}" destId="{DF62DBED-F2AF-4400-AE8E-CF7241DF25EE}" srcOrd="0" destOrd="0" presId="urn:microsoft.com/office/officeart/2005/8/layout/vList6"/>
    <dgm:cxn modelId="{F5431FB9-F3DE-4F07-883B-1F06DFE95844}" type="presOf" srcId="{4B8C8A0F-A871-4046-9D9E-246B1FDFB667}" destId="{5CE4ABB1-C456-4C80-8410-E08C5C1059F4}" srcOrd="0" destOrd="0" presId="urn:microsoft.com/office/officeart/2005/8/layout/vList6"/>
    <dgm:cxn modelId="{016D79C6-6011-48BC-829D-2200CEF9526C}" type="presOf" srcId="{BB277EB0-6D9B-4603-AAE6-0DAB9FAE868F}" destId="{E05ACC53-F293-49FC-BD59-4CF8B0F1C048}" srcOrd="0" destOrd="0" presId="urn:microsoft.com/office/officeart/2005/8/layout/vList6"/>
    <dgm:cxn modelId="{E4D8C4CD-0197-4A0D-B2D4-8EA2EBB6BA8A}" srcId="{95796118-6709-40C5-9EE6-A08C2C746AE7}" destId="{2BD279A0-B6CB-48B8-AB9E-32727CC85477}" srcOrd="4" destOrd="0" parTransId="{175DEDD9-58B0-475A-A303-A103EAA71A67}" sibTransId="{8BA2C89A-5718-487C-8E97-16062D35B791}"/>
    <dgm:cxn modelId="{C65A18D9-2574-4E37-93F1-07B5A0F6B602}" srcId="{95796118-6709-40C5-9EE6-A08C2C746AE7}" destId="{24779578-4469-412C-B031-3557182FE834}" srcOrd="2" destOrd="0" parTransId="{65AA848D-5DDF-4E51-A4A1-A48C066C427A}" sibTransId="{7798FB88-58A3-4284-ABBA-E4B5E9615924}"/>
    <dgm:cxn modelId="{80DD0AEE-CFF0-4E81-AE91-A35DA997DD1C}" type="presOf" srcId="{026CCDED-61AA-41C2-A6FD-F7B2EEE20A43}" destId="{3BD5F09C-4213-424C-AE56-772A678DB2D2}" srcOrd="0" destOrd="0" presId="urn:microsoft.com/office/officeart/2005/8/layout/vList6"/>
    <dgm:cxn modelId="{04F274EE-068F-434F-BBDB-B0CC45632F65}" srcId="{95796118-6709-40C5-9EE6-A08C2C746AE7}" destId="{4B8C8A0F-A871-4046-9D9E-246B1FDFB667}" srcOrd="1" destOrd="0" parTransId="{E01ABCEE-E410-45C8-BF0F-0C36AE8DA5DE}" sibTransId="{F6087B81-3E0B-4593-8A12-BDBAE1A3D447}"/>
    <dgm:cxn modelId="{96C01CFB-53FB-414C-B7B2-19FA35708138}" type="presOf" srcId="{2BD279A0-B6CB-48B8-AB9E-32727CC85477}" destId="{9EDCE3D3-67F2-414E-9AC4-86D134A25D26}" srcOrd="0" destOrd="0" presId="urn:microsoft.com/office/officeart/2005/8/layout/vList6"/>
    <dgm:cxn modelId="{1DB59F21-10F0-43A4-87F4-404E51A5EF52}" type="presParOf" srcId="{9FE5E072-61AD-4D08-9052-519D67433253}" destId="{75FDCE4C-C901-40AE-8319-78C871C1429A}" srcOrd="0" destOrd="0" presId="urn:microsoft.com/office/officeart/2005/8/layout/vList6"/>
    <dgm:cxn modelId="{B5D5C7A1-7D7F-4095-9B56-6501E89E6D84}" type="presParOf" srcId="{75FDCE4C-C901-40AE-8319-78C871C1429A}" destId="{E05ACC53-F293-49FC-BD59-4CF8B0F1C048}" srcOrd="0" destOrd="0" presId="urn:microsoft.com/office/officeart/2005/8/layout/vList6"/>
    <dgm:cxn modelId="{D475974B-D01A-4632-BC2E-0D75EF9FF212}" type="presParOf" srcId="{75FDCE4C-C901-40AE-8319-78C871C1429A}" destId="{859843EE-B65C-43A5-83C0-F95B4163D626}" srcOrd="1" destOrd="0" presId="urn:microsoft.com/office/officeart/2005/8/layout/vList6"/>
    <dgm:cxn modelId="{F0966F3B-F9B8-4E36-92FD-5F8E6FA32A25}" type="presParOf" srcId="{9FE5E072-61AD-4D08-9052-519D67433253}" destId="{5A47B0DE-C6D5-43BD-B720-1F72D251A772}" srcOrd="1" destOrd="0" presId="urn:microsoft.com/office/officeart/2005/8/layout/vList6"/>
    <dgm:cxn modelId="{3CE57E7E-B0BD-4E8E-BD08-9FB7FF3F7BD5}" type="presParOf" srcId="{9FE5E072-61AD-4D08-9052-519D67433253}" destId="{84A25573-9EA8-41A3-9689-98A9C554B8C5}" srcOrd="2" destOrd="0" presId="urn:microsoft.com/office/officeart/2005/8/layout/vList6"/>
    <dgm:cxn modelId="{E54AF286-C294-46B8-A75A-1D95E971B948}" type="presParOf" srcId="{84A25573-9EA8-41A3-9689-98A9C554B8C5}" destId="{5CE4ABB1-C456-4C80-8410-E08C5C1059F4}" srcOrd="0" destOrd="0" presId="urn:microsoft.com/office/officeart/2005/8/layout/vList6"/>
    <dgm:cxn modelId="{1277CF98-2370-4EED-ACF7-7248CF12A0BD}" type="presParOf" srcId="{84A25573-9EA8-41A3-9689-98A9C554B8C5}" destId="{0C17A9F5-50DF-4F7B-A552-2DAFCC6B8D71}" srcOrd="1" destOrd="0" presId="urn:microsoft.com/office/officeart/2005/8/layout/vList6"/>
    <dgm:cxn modelId="{F4D6428D-6983-4726-8FDF-BF5F4180BC8A}" type="presParOf" srcId="{9FE5E072-61AD-4D08-9052-519D67433253}" destId="{47466865-96ED-4816-A759-7B7C5403AF81}" srcOrd="3" destOrd="0" presId="urn:microsoft.com/office/officeart/2005/8/layout/vList6"/>
    <dgm:cxn modelId="{3DAF8E99-25B9-47C0-88BB-4443146EB3DE}" type="presParOf" srcId="{9FE5E072-61AD-4D08-9052-519D67433253}" destId="{CE88A90E-8E5D-4DD2-8463-3CBAC70E3633}" srcOrd="4" destOrd="0" presId="urn:microsoft.com/office/officeart/2005/8/layout/vList6"/>
    <dgm:cxn modelId="{51E2537A-4882-4903-A70C-D75F3AB7179B}" type="presParOf" srcId="{CE88A90E-8E5D-4DD2-8463-3CBAC70E3633}" destId="{E2205326-3D5C-4905-B58E-7272A58AFF1C}" srcOrd="0" destOrd="0" presId="urn:microsoft.com/office/officeart/2005/8/layout/vList6"/>
    <dgm:cxn modelId="{0AE472B6-00DA-442D-8AAB-DA9A55C476B1}" type="presParOf" srcId="{CE88A90E-8E5D-4DD2-8463-3CBAC70E3633}" destId="{1369C3DD-8A12-4D80-BF71-5FEF6D28C2C3}" srcOrd="1" destOrd="0" presId="urn:microsoft.com/office/officeart/2005/8/layout/vList6"/>
    <dgm:cxn modelId="{707132B7-F47F-436F-A1AF-59F824F7C8FD}" type="presParOf" srcId="{9FE5E072-61AD-4D08-9052-519D67433253}" destId="{E8BE5FEA-1B0A-4269-9814-21D9CD19FBE0}" srcOrd="5" destOrd="0" presId="urn:microsoft.com/office/officeart/2005/8/layout/vList6"/>
    <dgm:cxn modelId="{58D2848B-9031-49BE-B484-DF95E0454CA0}" type="presParOf" srcId="{9FE5E072-61AD-4D08-9052-519D67433253}" destId="{9F7CCD0B-99B6-44EE-8174-74EAA0A8FF1D}" srcOrd="6" destOrd="0" presId="urn:microsoft.com/office/officeart/2005/8/layout/vList6"/>
    <dgm:cxn modelId="{9350CA66-9C32-462E-91C4-C421EAA42373}" type="presParOf" srcId="{9F7CCD0B-99B6-44EE-8174-74EAA0A8FF1D}" destId="{DF62DBED-F2AF-4400-AE8E-CF7241DF25EE}" srcOrd="0" destOrd="0" presId="urn:microsoft.com/office/officeart/2005/8/layout/vList6"/>
    <dgm:cxn modelId="{4CF78272-1710-4EF1-9E5E-61232E55877A}" type="presParOf" srcId="{9F7CCD0B-99B6-44EE-8174-74EAA0A8FF1D}" destId="{CF661287-2BCC-4FBD-9E20-364CB2B130F7}" srcOrd="1" destOrd="0" presId="urn:microsoft.com/office/officeart/2005/8/layout/vList6"/>
    <dgm:cxn modelId="{C5F7B81E-6F9F-4018-8518-1EA9E5F1EFFE}" type="presParOf" srcId="{9FE5E072-61AD-4D08-9052-519D67433253}" destId="{D223E78B-3BC1-411F-9FC9-B54727A95569}" srcOrd="7" destOrd="0" presId="urn:microsoft.com/office/officeart/2005/8/layout/vList6"/>
    <dgm:cxn modelId="{770345CE-C673-4B2F-9DD1-5BCE97C60425}" type="presParOf" srcId="{9FE5E072-61AD-4D08-9052-519D67433253}" destId="{69DF8E92-3285-4BF7-BE89-4E939EAD3C95}" srcOrd="8" destOrd="0" presId="urn:microsoft.com/office/officeart/2005/8/layout/vList6"/>
    <dgm:cxn modelId="{AA8F9665-BB14-45AF-95BC-28721E20486E}" type="presParOf" srcId="{69DF8E92-3285-4BF7-BE89-4E939EAD3C95}" destId="{9EDCE3D3-67F2-414E-9AC4-86D134A25D26}" srcOrd="0" destOrd="0" presId="urn:microsoft.com/office/officeart/2005/8/layout/vList6"/>
    <dgm:cxn modelId="{AB7672B4-FB22-4808-B421-5C67E297892F}" type="presParOf" srcId="{69DF8E92-3285-4BF7-BE89-4E939EAD3C95}" destId="{3BD5F09C-4213-424C-AE56-772A678DB2D2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9843EE-B65C-43A5-83C0-F95B4163D626}">
      <dsp:nvSpPr>
        <dsp:cNvPr id="0" name=""/>
        <dsp:cNvSpPr/>
      </dsp:nvSpPr>
      <dsp:spPr>
        <a:xfrm>
          <a:off x="2194559" y="1093"/>
          <a:ext cx="3291840" cy="592261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z="-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N" sz="1100" kern="1200"/>
            <a:t>Hylobiz customer </a:t>
          </a:r>
          <a:r>
            <a:rPr lang="en-IN" sz="1100" b="1" kern="1200">
              <a:solidFill>
                <a:srgbClr val="FF0000"/>
              </a:solidFill>
            </a:rPr>
            <a:t>received the payment sent on same[Day 0]</a:t>
          </a:r>
          <a:r>
            <a:rPr lang="en-IN" sz="1100" kern="1200"/>
            <a:t> day of sending the first reminder</a:t>
          </a:r>
        </a:p>
      </dsp:txBody>
      <dsp:txXfrm>
        <a:off x="2194559" y="75126"/>
        <a:ext cx="3069742" cy="444195"/>
      </dsp:txXfrm>
    </dsp:sp>
    <dsp:sp modelId="{E05ACC53-F293-49FC-BD59-4CF8B0F1C048}">
      <dsp:nvSpPr>
        <dsp:cNvPr id="0" name=""/>
        <dsp:cNvSpPr/>
      </dsp:nvSpPr>
      <dsp:spPr>
        <a:xfrm>
          <a:off x="0" y="1093"/>
          <a:ext cx="2194560" cy="592261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57150" rIns="114300" bIns="5715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3000" kern="1200"/>
            <a:t>12%</a:t>
          </a:r>
        </a:p>
      </dsp:txBody>
      <dsp:txXfrm>
        <a:off x="28912" y="30005"/>
        <a:ext cx="2136736" cy="534437"/>
      </dsp:txXfrm>
    </dsp:sp>
    <dsp:sp modelId="{0C17A9F5-50DF-4F7B-A552-2DAFCC6B8D71}">
      <dsp:nvSpPr>
        <dsp:cNvPr id="0" name=""/>
        <dsp:cNvSpPr/>
      </dsp:nvSpPr>
      <dsp:spPr>
        <a:xfrm>
          <a:off x="2194559" y="652581"/>
          <a:ext cx="3291840" cy="592261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2715481"/>
            <a:satOff val="-12811"/>
            <a:lumOff val="-463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2715481"/>
              <a:satOff val="-12811"/>
              <a:lumOff val="-463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z="-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N" sz="1100" kern="1200"/>
            <a:t>Hylobiz customer </a:t>
          </a:r>
          <a:r>
            <a:rPr lang="en-IN" sz="1100" b="1" kern="1200">
              <a:solidFill>
                <a:srgbClr val="FF0000"/>
              </a:solidFill>
            </a:rPr>
            <a:t>received the payment sent on next [Day 1]day</a:t>
          </a:r>
          <a:r>
            <a:rPr lang="en-IN" sz="1100" kern="1200"/>
            <a:t> of sending the first reminder</a:t>
          </a:r>
        </a:p>
      </dsp:txBody>
      <dsp:txXfrm>
        <a:off x="2194559" y="726614"/>
        <a:ext cx="3069742" cy="444195"/>
      </dsp:txXfrm>
    </dsp:sp>
    <dsp:sp modelId="{5CE4ABB1-C456-4C80-8410-E08C5C1059F4}">
      <dsp:nvSpPr>
        <dsp:cNvPr id="0" name=""/>
        <dsp:cNvSpPr/>
      </dsp:nvSpPr>
      <dsp:spPr>
        <a:xfrm>
          <a:off x="0" y="652581"/>
          <a:ext cx="2194560" cy="592261"/>
        </a:xfrm>
        <a:prstGeom prst="roundRect">
          <a:avLst/>
        </a:prstGeom>
        <a:solidFill>
          <a:schemeClr val="accent4">
            <a:hueOff val="2450223"/>
            <a:satOff val="-10194"/>
            <a:lumOff val="2402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57150" rIns="114300" bIns="5715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3000" kern="1200"/>
            <a:t>13%</a:t>
          </a:r>
        </a:p>
      </dsp:txBody>
      <dsp:txXfrm>
        <a:off x="28912" y="681493"/>
        <a:ext cx="2136736" cy="534437"/>
      </dsp:txXfrm>
    </dsp:sp>
    <dsp:sp modelId="{1369C3DD-8A12-4D80-BF71-5FEF6D28C2C3}">
      <dsp:nvSpPr>
        <dsp:cNvPr id="0" name=""/>
        <dsp:cNvSpPr/>
      </dsp:nvSpPr>
      <dsp:spPr>
        <a:xfrm>
          <a:off x="2194559" y="1304069"/>
          <a:ext cx="3291840" cy="592261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5430963"/>
            <a:satOff val="-25622"/>
            <a:lumOff val="-925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5430963"/>
              <a:satOff val="-25622"/>
              <a:lumOff val="-925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z="-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N" sz="1100" kern="1200"/>
            <a:t>Hylobiz customer </a:t>
          </a:r>
          <a:r>
            <a:rPr lang="en-IN" sz="1100" b="1" kern="1200">
              <a:solidFill>
                <a:srgbClr val="FF0000"/>
              </a:solidFill>
            </a:rPr>
            <a:t>received the payment sent on second [Day 2]</a:t>
          </a:r>
          <a:r>
            <a:rPr lang="en-IN" sz="1100" kern="1200"/>
            <a:t>day of sending the first reminder</a:t>
          </a:r>
        </a:p>
      </dsp:txBody>
      <dsp:txXfrm>
        <a:off x="2194559" y="1378102"/>
        <a:ext cx="3069742" cy="444195"/>
      </dsp:txXfrm>
    </dsp:sp>
    <dsp:sp modelId="{E2205326-3D5C-4905-B58E-7272A58AFF1C}">
      <dsp:nvSpPr>
        <dsp:cNvPr id="0" name=""/>
        <dsp:cNvSpPr/>
      </dsp:nvSpPr>
      <dsp:spPr>
        <a:xfrm>
          <a:off x="0" y="1304069"/>
          <a:ext cx="2194560" cy="592261"/>
        </a:xfrm>
        <a:prstGeom prst="roundRect">
          <a:avLst/>
        </a:prstGeom>
        <a:solidFill>
          <a:schemeClr val="accent4">
            <a:hueOff val="4900445"/>
            <a:satOff val="-20388"/>
            <a:lumOff val="4804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57150" rIns="114300" bIns="5715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3000" kern="1200"/>
            <a:t>16%</a:t>
          </a:r>
        </a:p>
      </dsp:txBody>
      <dsp:txXfrm>
        <a:off x="28912" y="1332981"/>
        <a:ext cx="2136736" cy="534437"/>
      </dsp:txXfrm>
    </dsp:sp>
    <dsp:sp modelId="{CF661287-2BCC-4FBD-9E20-364CB2B130F7}">
      <dsp:nvSpPr>
        <dsp:cNvPr id="0" name=""/>
        <dsp:cNvSpPr/>
      </dsp:nvSpPr>
      <dsp:spPr>
        <a:xfrm>
          <a:off x="2194559" y="1955556"/>
          <a:ext cx="3291840" cy="592261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8146444"/>
            <a:satOff val="-38434"/>
            <a:lumOff val="-1388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8146444"/>
              <a:satOff val="-38434"/>
              <a:lumOff val="-1388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z="-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N" sz="1100" kern="1200"/>
            <a:t>Hylobiz customer </a:t>
          </a:r>
          <a:r>
            <a:rPr lang="en-IN" sz="1100" b="1" kern="1200">
              <a:solidFill>
                <a:srgbClr val="FF0000"/>
              </a:solidFill>
            </a:rPr>
            <a:t>received the payment sent on third [Day 3]</a:t>
          </a:r>
          <a:r>
            <a:rPr lang="en-IN" sz="1100" kern="1200"/>
            <a:t> day of sending the first reminder</a:t>
          </a:r>
        </a:p>
      </dsp:txBody>
      <dsp:txXfrm>
        <a:off x="2194559" y="2029589"/>
        <a:ext cx="3069742" cy="444195"/>
      </dsp:txXfrm>
    </dsp:sp>
    <dsp:sp modelId="{DF62DBED-F2AF-4400-AE8E-CF7241DF25EE}">
      <dsp:nvSpPr>
        <dsp:cNvPr id="0" name=""/>
        <dsp:cNvSpPr/>
      </dsp:nvSpPr>
      <dsp:spPr>
        <a:xfrm>
          <a:off x="0" y="1955556"/>
          <a:ext cx="2194560" cy="592261"/>
        </a:xfrm>
        <a:prstGeom prst="roundRect">
          <a:avLst/>
        </a:prstGeom>
        <a:solidFill>
          <a:schemeClr val="accent4">
            <a:hueOff val="7350668"/>
            <a:satOff val="-30583"/>
            <a:lumOff val="720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57150" rIns="114300" bIns="5715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3000" kern="1200"/>
            <a:t>15%</a:t>
          </a:r>
        </a:p>
      </dsp:txBody>
      <dsp:txXfrm>
        <a:off x="28912" y="1984468"/>
        <a:ext cx="2136736" cy="534437"/>
      </dsp:txXfrm>
    </dsp:sp>
    <dsp:sp modelId="{3BD5F09C-4213-424C-AE56-772A678DB2D2}">
      <dsp:nvSpPr>
        <dsp:cNvPr id="0" name=""/>
        <dsp:cNvSpPr/>
      </dsp:nvSpPr>
      <dsp:spPr>
        <a:xfrm>
          <a:off x="2194559" y="2607044"/>
          <a:ext cx="3291840" cy="592261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10861925"/>
            <a:satOff val="-51245"/>
            <a:lumOff val="-1851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10861925"/>
              <a:satOff val="-51245"/>
              <a:lumOff val="-185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z="-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N" sz="1100" kern="1200"/>
            <a:t>Hylobiz customer </a:t>
          </a:r>
          <a:r>
            <a:rPr lang="en-IN" sz="1100" b="1" kern="1200">
              <a:solidFill>
                <a:srgbClr val="FF0000"/>
              </a:solidFill>
            </a:rPr>
            <a:t>received the payment sent on fourth [Day 4]</a:t>
          </a:r>
          <a:r>
            <a:rPr lang="en-IN" sz="1100" kern="1200"/>
            <a:t> day of sending the first reminder</a:t>
          </a:r>
        </a:p>
      </dsp:txBody>
      <dsp:txXfrm>
        <a:off x="2194559" y="2681077"/>
        <a:ext cx="3069742" cy="444195"/>
      </dsp:txXfrm>
    </dsp:sp>
    <dsp:sp modelId="{9EDCE3D3-67F2-414E-9AC4-86D134A25D26}">
      <dsp:nvSpPr>
        <dsp:cNvPr id="0" name=""/>
        <dsp:cNvSpPr/>
      </dsp:nvSpPr>
      <dsp:spPr>
        <a:xfrm>
          <a:off x="0" y="2607044"/>
          <a:ext cx="2194560" cy="592261"/>
        </a:xfrm>
        <a:prstGeom prst="round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57150" rIns="114300" bIns="5715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3000" kern="1200"/>
            <a:t>13%</a:t>
          </a:r>
        </a:p>
      </dsp:txBody>
      <dsp:txXfrm>
        <a:off x="28912" y="2635956"/>
        <a:ext cx="2136736" cy="5344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samiksha Seth</dc:creator>
  <cp:keywords/>
  <dc:description/>
  <cp:lastModifiedBy>samiksha Seth</cp:lastModifiedBy>
  <cp:revision>21</cp:revision>
  <dcterms:created xsi:type="dcterms:W3CDTF">2021-04-08T04:22:00Z</dcterms:created>
  <dcterms:modified xsi:type="dcterms:W3CDTF">2021-04-22T07:22:00Z</dcterms:modified>
</cp:coreProperties>
</file>